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F25905" w:rsidRPr="00523C1E" w:rsidTr="00523C1E">
        <w:trPr>
          <w:trHeight w:val="1135"/>
        </w:trPr>
        <w:tc>
          <w:tcPr>
            <w:tcW w:w="5778" w:type="dxa"/>
          </w:tcPr>
          <w:p w:rsidR="00F25905" w:rsidRPr="00523C1E" w:rsidRDefault="00F25905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F25905" w:rsidRPr="00E9219F" w:rsidRDefault="00F25905" w:rsidP="00E9219F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9219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Новонагаевский</w:t>
              </w:r>
              <w:r w:rsidRPr="00E9219F">
                <w:rPr>
                  <w:sz w:val="24"/>
                  <w:szCs w:val="24"/>
                </w:rPr>
                <w:t xml:space="preserve"> сельсовет</w:t>
              </w:r>
            </w:smartTag>
            <w:r w:rsidRPr="00E9219F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E9219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F25905" w:rsidRPr="00523C1E" w:rsidRDefault="009907E3" w:rsidP="00E9219F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 w:rsidRPr="009907E3">
              <w:rPr>
                <w:sz w:val="24"/>
                <w:szCs w:val="24"/>
              </w:rPr>
              <w:t>от 18 октября 2019  г.  № 71</w:t>
            </w:r>
          </w:p>
        </w:tc>
      </w:tr>
    </w:tbl>
    <w:p w:rsidR="00F25905" w:rsidRPr="007D057F" w:rsidRDefault="00F25905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F25905" w:rsidRDefault="00F25905" w:rsidP="00645BDC">
      <w:pPr>
        <w:spacing w:after="0"/>
        <w:rPr>
          <w:sz w:val="24"/>
          <w:szCs w:val="24"/>
        </w:rPr>
      </w:pPr>
    </w:p>
    <w:p w:rsidR="00F25905" w:rsidRDefault="00F25905" w:rsidP="00645BDC">
      <w:pPr>
        <w:spacing w:after="0"/>
        <w:rPr>
          <w:sz w:val="24"/>
          <w:szCs w:val="24"/>
        </w:rPr>
      </w:pPr>
    </w:p>
    <w:p w:rsidR="00F25905" w:rsidRDefault="00F25905" w:rsidP="00BA7A66">
      <w:pPr>
        <w:spacing w:after="0"/>
        <w:ind w:firstLine="0"/>
        <w:rPr>
          <w:sz w:val="24"/>
          <w:szCs w:val="24"/>
        </w:rPr>
      </w:pPr>
    </w:p>
    <w:p w:rsidR="00F25905" w:rsidRPr="00224A89" w:rsidRDefault="00F25905" w:rsidP="00BA7A66">
      <w:pPr>
        <w:spacing w:after="0"/>
        <w:ind w:firstLine="0"/>
        <w:rPr>
          <w:sz w:val="24"/>
          <w:szCs w:val="24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Pr="00AA7397" w:rsidRDefault="00F25905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25905" w:rsidRDefault="00F25905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F25905" w:rsidRDefault="00F25905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F25905" w:rsidSect="00416FB5">
          <w:headerReference w:type="default" r:id="rId8"/>
          <w:footerReference w:type="default" r:id="rId9"/>
          <w:footerReference w:type="first" r:id="rId10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F25905" w:rsidRDefault="00F25905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F25905" w:rsidRDefault="00F25905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t>1</w:t>
      </w:r>
      <w:r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0"/>
    </w:p>
    <w:p w:rsidR="00F25905" w:rsidRPr="00DB354D" w:rsidRDefault="00F25905" w:rsidP="00DB354D"/>
    <w:p w:rsidR="00F25905" w:rsidRPr="00627CE8" w:rsidRDefault="00F25905" w:rsidP="001941AE">
      <w:pPr>
        <w:tabs>
          <w:tab w:val="left" w:pos="838"/>
        </w:tabs>
        <w:suppressAutoHyphens/>
        <w:spacing w:after="0" w:line="240" w:lineRule="auto"/>
        <w:rPr>
          <w:rFonts w:eastAsia="MS Mincho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персональных данных (далее –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) </w:t>
      </w:r>
      <w:r w:rsidRPr="007469B2">
        <w:rPr>
          <w:sz w:val="28"/>
          <w:szCs w:val="28"/>
        </w:rPr>
        <w:t xml:space="preserve">администрации сельских поселений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Новонагаевский</w:t>
        </w:r>
        <w:r w:rsidRPr="007469B2">
          <w:rPr>
            <w:sz w:val="28"/>
            <w:szCs w:val="28"/>
          </w:rPr>
          <w:t xml:space="preserve"> сельсовет</w:t>
        </w:r>
      </w:smartTag>
      <w:r w:rsidRPr="007469B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Краснокамский</w:t>
      </w:r>
      <w:r w:rsidRPr="007469B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Оператор) </w:t>
      </w:r>
      <w:r w:rsidRPr="00F21839">
        <w:rPr>
          <w:sz w:val="28"/>
          <w:szCs w:val="28"/>
        </w:rPr>
        <w:t>от воздействия</w:t>
      </w:r>
      <w:bookmarkStart w:id="1" w:name="_GoBack"/>
      <w:bookmarkEnd w:id="1"/>
      <w:r w:rsidRPr="00F21839">
        <w:rPr>
          <w:sz w:val="28"/>
          <w:szCs w:val="28"/>
        </w:rPr>
        <w:t xml:space="preserve"> компьютерных вирусов </w:t>
      </w:r>
      <w:r w:rsidRPr="00E73E40">
        <w:rPr>
          <w:sz w:val="28"/>
          <w:szCs w:val="28"/>
        </w:rPr>
        <w:t xml:space="preserve">и другого вредоносного программного обеспечения (далее - вредоносного ПО), </w:t>
      </w:r>
      <w:r w:rsidRPr="00F21839">
        <w:rPr>
          <w:sz w:val="28"/>
          <w:szCs w:val="28"/>
        </w:rPr>
        <w:t>устанавливает ответственность руководителей и сотрудников</w:t>
      </w:r>
      <w:r>
        <w:rPr>
          <w:sz w:val="28"/>
          <w:szCs w:val="28"/>
        </w:rPr>
        <w:t xml:space="preserve">, </w:t>
      </w:r>
      <w:r w:rsidRPr="00BA7A66">
        <w:rPr>
          <w:sz w:val="28"/>
          <w:szCs w:val="28"/>
        </w:rPr>
        <w:t xml:space="preserve">эксплуатирующих и сопровождающих </w:t>
      </w:r>
      <w:proofErr w:type="spellStart"/>
      <w:r>
        <w:rPr>
          <w:sz w:val="28"/>
          <w:szCs w:val="28"/>
        </w:rPr>
        <w:t>ИСПДн</w:t>
      </w:r>
      <w:proofErr w:type="spellEnd"/>
      <w:r w:rsidRPr="00F21839">
        <w:rPr>
          <w:sz w:val="28"/>
          <w:szCs w:val="28"/>
        </w:rPr>
        <w:t xml:space="preserve"> за их выполнение.</w:t>
      </w:r>
    </w:p>
    <w:p w:rsidR="00F25905" w:rsidRPr="00F21839" w:rsidRDefault="00F2590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F25905" w:rsidRPr="00F21839" w:rsidRDefault="00F2590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5905" w:rsidRPr="00F21839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5905" w:rsidRPr="00F21839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>.</w:t>
      </w:r>
    </w:p>
    <w:p w:rsidR="00F25905" w:rsidRPr="00F21839" w:rsidRDefault="00F2590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Компоненты </w:t>
      </w:r>
      <w:proofErr w:type="spellStart"/>
      <w:r w:rsidRPr="00F21839">
        <w:rPr>
          <w:sz w:val="28"/>
          <w:szCs w:val="28"/>
        </w:rPr>
        <w:t>И</w:t>
      </w:r>
      <w:r>
        <w:rPr>
          <w:sz w:val="28"/>
          <w:szCs w:val="28"/>
        </w:rPr>
        <w:t>СПДн</w:t>
      </w:r>
      <w:proofErr w:type="spellEnd"/>
      <w:r w:rsidRPr="00F21839">
        <w:rPr>
          <w:sz w:val="28"/>
          <w:szCs w:val="28"/>
        </w:rPr>
        <w:t>, подлежащие защите от вирусов:</w:t>
      </w:r>
    </w:p>
    <w:p w:rsidR="00F25905" w:rsidRPr="00F21839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 подключения к сетям общего пользования, а также ведомственным сетям</w:t>
      </w:r>
      <w:r w:rsidRPr="00F21839">
        <w:rPr>
          <w:szCs w:val="28"/>
        </w:rPr>
        <w:t>;</w:t>
      </w:r>
    </w:p>
    <w:p w:rsidR="00F25905" w:rsidRPr="00F21839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>
        <w:rPr>
          <w:szCs w:val="28"/>
        </w:rPr>
        <w:t>а</w:t>
      </w:r>
      <w:r w:rsidRPr="00F21839">
        <w:rPr>
          <w:szCs w:val="28"/>
        </w:rPr>
        <w:t>;</w:t>
      </w:r>
    </w:p>
    <w:p w:rsidR="00F25905" w:rsidRPr="00F21839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Pr="00F21839">
        <w:rPr>
          <w:szCs w:val="28"/>
        </w:rPr>
        <w:t>.</w:t>
      </w:r>
    </w:p>
    <w:p w:rsidR="00F25905" w:rsidRPr="00263EAA" w:rsidRDefault="00F25905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25905" w:rsidRPr="00263EAA" w:rsidRDefault="00F25905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съемный носитель (дискета, </w:t>
      </w:r>
      <w:proofErr w:type="spellStart"/>
      <w:r w:rsidRPr="00263EAA">
        <w:rPr>
          <w:szCs w:val="28"/>
        </w:rPr>
        <w:t>флеш</w:t>
      </w:r>
      <w:proofErr w:type="spellEnd"/>
      <w:r w:rsidRPr="00263EAA">
        <w:rPr>
          <w:szCs w:val="28"/>
        </w:rPr>
        <w:t>-карта, CD-ROM, DVD-ROM, мобильное дисковое устройство) на котором находятся зараженные вирусом файлы;</w:t>
      </w:r>
    </w:p>
    <w:p w:rsidR="00F25905" w:rsidRPr="00263EAA" w:rsidRDefault="00F25905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25905" w:rsidRPr="00DC5200" w:rsidRDefault="00F25905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5905" w:rsidRDefault="00F25905" w:rsidP="00DB354D">
      <w:pPr>
        <w:spacing w:after="0" w:line="360" w:lineRule="auto"/>
        <w:ind w:firstLine="709"/>
        <w:rPr>
          <w:sz w:val="28"/>
          <w:szCs w:val="28"/>
        </w:rPr>
      </w:pPr>
    </w:p>
    <w:p w:rsidR="00F25905" w:rsidRDefault="00F25905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F25905" w:rsidRPr="00263EAA" w:rsidRDefault="00F25905" w:rsidP="00263EAA"/>
    <w:p w:rsidR="00F25905" w:rsidRPr="00263EAA" w:rsidRDefault="00F25905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F25905" w:rsidRDefault="00F25905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F25905" w:rsidRDefault="00F25905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:rsidR="00F25905" w:rsidRPr="00263EAA" w:rsidRDefault="00F2590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Pr="00263EAA">
        <w:rPr>
          <w:sz w:val="28"/>
          <w:szCs w:val="28"/>
        </w:rPr>
        <w:t>. Мероп</w:t>
      </w:r>
      <w:r>
        <w:rPr>
          <w:sz w:val="28"/>
          <w:szCs w:val="28"/>
        </w:rPr>
        <w:t xml:space="preserve">риятия по антивирусной защите </w:t>
      </w:r>
      <w:r w:rsidRPr="00263EAA">
        <w:rPr>
          <w:sz w:val="28"/>
          <w:szCs w:val="28"/>
        </w:rPr>
        <w:t>включают в себя:</w:t>
      </w:r>
    </w:p>
    <w:p w:rsidR="00F25905" w:rsidRPr="00263EAA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F25905" w:rsidRPr="00263EAA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анализ ситуаций;</w:t>
      </w:r>
    </w:p>
    <w:p w:rsidR="00F25905" w:rsidRPr="00263EAA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:rsidR="00F25905" w:rsidRDefault="00F2590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F25905" w:rsidRDefault="00F25905" w:rsidP="00370327">
      <w:pPr>
        <w:spacing w:after="0" w:line="360" w:lineRule="auto"/>
        <w:ind w:firstLine="709"/>
        <w:rPr>
          <w:sz w:val="28"/>
          <w:szCs w:val="28"/>
        </w:rPr>
      </w:pPr>
    </w:p>
    <w:p w:rsidR="00F25905" w:rsidRDefault="00F2590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Pr="00263EAA">
        <w:rPr>
          <w:sz w:val="28"/>
        </w:rPr>
        <w:t>. Профилактика вирусов</w:t>
      </w:r>
    </w:p>
    <w:p w:rsidR="00F25905" w:rsidRPr="00CE7AE6" w:rsidRDefault="00F25905" w:rsidP="00CE7AE6"/>
    <w:p w:rsidR="00F25905" w:rsidRPr="00263EAA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F25905" w:rsidRPr="00263EAA" w:rsidRDefault="00F25905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F25905" w:rsidRPr="00123AD9" w:rsidRDefault="00F25905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F25905" w:rsidRPr="00787BC8" w:rsidRDefault="00F25905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:rsidR="00F25905" w:rsidRPr="00123AD9" w:rsidRDefault="00F25905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 xml:space="preserve">компонентам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третьих</w:t>
      </w:r>
      <w:r w:rsidRPr="00263EAA">
        <w:rPr>
          <w:szCs w:val="28"/>
        </w:rPr>
        <w:t xml:space="preserve"> лиц.</w:t>
      </w:r>
    </w:p>
    <w:p w:rsidR="00F25905" w:rsidRPr="00263EAA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F25905" w:rsidRPr="00263EAA" w:rsidRDefault="00F25905" w:rsidP="00263EAA">
      <w:pPr>
        <w:spacing w:after="0" w:line="360" w:lineRule="auto"/>
        <w:ind w:firstLine="709"/>
        <w:rPr>
          <w:sz w:val="28"/>
          <w:szCs w:val="28"/>
        </w:rPr>
      </w:pPr>
    </w:p>
    <w:p w:rsidR="00F25905" w:rsidRDefault="00F2590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Pr="00263EAA">
        <w:rPr>
          <w:sz w:val="28"/>
        </w:rPr>
        <w:t>. Анализ ситуаций</w:t>
      </w:r>
    </w:p>
    <w:p w:rsidR="00F25905" w:rsidRPr="00D12E84" w:rsidRDefault="00F25905" w:rsidP="00D12E84"/>
    <w:p w:rsidR="00F25905" w:rsidRDefault="00F25905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 xml:space="preserve">, либо обратиться к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F25905" w:rsidRDefault="00F25905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возникновении подозрения на наличие вредоносного ПО на серверах и интернет шлюзах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:rsidR="00F25905" w:rsidRPr="00263EAA" w:rsidRDefault="00F25905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обнаружении вредоносного ПО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F25905" w:rsidRPr="00DC5200" w:rsidRDefault="00F25905" w:rsidP="00F04C8F">
      <w:pPr>
        <w:pStyle w:val="a4"/>
        <w:ind w:firstLine="567"/>
        <w:jc w:val="both"/>
        <w:rPr>
          <w:szCs w:val="28"/>
        </w:rPr>
      </w:pPr>
    </w:p>
    <w:p w:rsidR="00F25905" w:rsidRPr="00263EAA" w:rsidRDefault="00F25905" w:rsidP="00D12E84">
      <w:pPr>
        <w:pStyle w:val="a4"/>
        <w:ind w:firstLine="567"/>
        <w:jc w:val="both"/>
        <w:rPr>
          <w:sz w:val="28"/>
          <w:szCs w:val="28"/>
        </w:rPr>
      </w:pPr>
    </w:p>
    <w:p w:rsidR="00F25905" w:rsidRDefault="00F2590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5</w:t>
      </w:r>
      <w:r w:rsidRPr="00263EAA">
        <w:rPr>
          <w:sz w:val="28"/>
        </w:rPr>
        <w:t>. Применение средств антивирусной защиты</w:t>
      </w:r>
    </w:p>
    <w:p w:rsidR="00F25905" w:rsidRPr="00D12E84" w:rsidRDefault="00F25905" w:rsidP="00D12E84"/>
    <w:p w:rsidR="00F25905" w:rsidRPr="00263EAA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F25905" w:rsidRPr="00263EAA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вредоносным ПО файлов баз данных и содержащихся на файловом сервере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F25905" w:rsidRPr="00263EAA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F25905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F25905" w:rsidRPr="00BA7A66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 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F25905" w:rsidRDefault="00F25905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F25905" w:rsidRDefault="00F25905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F25905" w:rsidRPr="00BA4381" w:rsidRDefault="00F2590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 xml:space="preserve">6. </w:t>
      </w:r>
      <w:r w:rsidRPr="00BA4381">
        <w:rPr>
          <w:sz w:val="28"/>
        </w:rPr>
        <w:t>Ответственность</w:t>
      </w:r>
      <w:bookmarkEnd w:id="2"/>
    </w:p>
    <w:p w:rsidR="00F25905" w:rsidRPr="00DB354D" w:rsidRDefault="00F25905" w:rsidP="00DB354D"/>
    <w:p w:rsidR="00F25905" w:rsidRPr="00BA7A66" w:rsidRDefault="00F2590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За невыполнение требований настоящего Положения применяется дисциплинарная ответственность в порядке, определенным законодательством Российской Федерации и локальными актами Оператора.</w:t>
      </w:r>
    </w:p>
    <w:p w:rsidR="00F25905" w:rsidRPr="00BA7A66" w:rsidRDefault="00F25905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25905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0A" w:rsidRDefault="00EB100A" w:rsidP="00645BDC">
      <w:r>
        <w:separator/>
      </w:r>
    </w:p>
  </w:endnote>
  <w:endnote w:type="continuationSeparator" w:id="0">
    <w:p w:rsidR="00EB100A" w:rsidRDefault="00EB100A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5" w:rsidRDefault="00F25905">
    <w:pPr>
      <w:pStyle w:val="a6"/>
      <w:jc w:val="center"/>
    </w:pPr>
    <w:r w:rsidRPr="000B32ED">
      <w:rPr>
        <w:sz w:val="28"/>
        <w:szCs w:val="28"/>
      </w:rPr>
      <w:fldChar w:fldCharType="begin"/>
    </w:r>
    <w:r w:rsidRPr="000B32ED">
      <w:rPr>
        <w:sz w:val="28"/>
        <w:szCs w:val="28"/>
      </w:rPr>
      <w:instrText xml:space="preserve"> PAGE   \* MERGEFORMAT </w:instrText>
    </w:r>
    <w:r w:rsidRPr="000B32ED">
      <w:rPr>
        <w:sz w:val="28"/>
        <w:szCs w:val="28"/>
      </w:rPr>
      <w:fldChar w:fldCharType="separate"/>
    </w:r>
    <w:r w:rsidR="009907E3">
      <w:rPr>
        <w:noProof/>
        <w:sz w:val="28"/>
        <w:szCs w:val="28"/>
      </w:rPr>
      <w:t>4</w:t>
    </w:r>
    <w:r w:rsidRPr="000B32ED">
      <w:rPr>
        <w:sz w:val="28"/>
        <w:szCs w:val="28"/>
      </w:rPr>
      <w:fldChar w:fldCharType="end"/>
    </w:r>
  </w:p>
  <w:p w:rsidR="00F25905" w:rsidRDefault="00F259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5" w:rsidRPr="00AA7397" w:rsidRDefault="00F25905" w:rsidP="005A648F">
    <w:pPr>
      <w:pStyle w:val="a6"/>
      <w:jc w:val="center"/>
    </w:pPr>
  </w:p>
  <w:p w:rsidR="00F25905" w:rsidRDefault="00F259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0A" w:rsidRDefault="00EB100A" w:rsidP="00645BDC">
      <w:r>
        <w:separator/>
      </w:r>
    </w:p>
  </w:footnote>
  <w:footnote w:type="continuationSeparator" w:id="0">
    <w:p w:rsidR="00EB100A" w:rsidRDefault="00EB100A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5" w:rsidRDefault="00F25905">
    <w:pPr>
      <w:pStyle w:val="ae"/>
      <w:jc w:val="center"/>
    </w:pPr>
  </w:p>
  <w:p w:rsidR="00F25905" w:rsidRDefault="00F259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32D1"/>
    <w:rsid w:val="0011012B"/>
    <w:rsid w:val="00123AD9"/>
    <w:rsid w:val="001252B7"/>
    <w:rsid w:val="0012567B"/>
    <w:rsid w:val="00133CB3"/>
    <w:rsid w:val="00133F83"/>
    <w:rsid w:val="001941AE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0D29"/>
    <w:rsid w:val="004B3D42"/>
    <w:rsid w:val="004D0A0A"/>
    <w:rsid w:val="004D1C35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13698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227B2"/>
    <w:rsid w:val="0074434A"/>
    <w:rsid w:val="007469B2"/>
    <w:rsid w:val="0077721A"/>
    <w:rsid w:val="00787195"/>
    <w:rsid w:val="00787BC8"/>
    <w:rsid w:val="007A0AD2"/>
    <w:rsid w:val="007B0ABE"/>
    <w:rsid w:val="007D057F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8F2719"/>
    <w:rsid w:val="00905591"/>
    <w:rsid w:val="00915E55"/>
    <w:rsid w:val="00921430"/>
    <w:rsid w:val="00926DEB"/>
    <w:rsid w:val="009326CB"/>
    <w:rsid w:val="00932911"/>
    <w:rsid w:val="009907E3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15C78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1A1"/>
    <w:rsid w:val="00B96D30"/>
    <w:rsid w:val="00BA4381"/>
    <w:rsid w:val="00BA7A66"/>
    <w:rsid w:val="00BB5891"/>
    <w:rsid w:val="00BC41CA"/>
    <w:rsid w:val="00BC52FE"/>
    <w:rsid w:val="00BD397C"/>
    <w:rsid w:val="00BD4B69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B100A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25905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263EAA"/>
    <w:pPr>
      <w:keepNext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63EA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DE5CC4"/>
    <w:rPr>
      <w:rFonts w:ascii="Times New Roman" w:hAnsi="Times New Roman" w:cs="Times New Roman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sz w:val="24"/>
      <w:szCs w:val="20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link w:val="1"/>
    <w:uiPriority w:val="99"/>
    <w:locked/>
    <w:rsid w:val="00645BDC"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ad">
    <w:name w:val="Глава Знак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99"/>
    <w:qFormat/>
    <w:rsid w:val="00E73E40"/>
    <w:pPr>
      <w:ind w:left="720"/>
      <w:contextualSpacing/>
    </w:pPr>
  </w:style>
  <w:style w:type="paragraph" w:customStyle="1" w:styleId="14">
    <w:name w:val="Основной текст1"/>
    <w:basedOn w:val="a0"/>
    <w:uiPriority w:val="99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uiPriority w:val="99"/>
    <w:rsid w:val="00B35C36"/>
    <w:pPr>
      <w:autoSpaceDE w:val="0"/>
      <w:autoSpaceDN w:val="0"/>
      <w:adjustRightInd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Admin</cp:lastModifiedBy>
  <cp:revision>5</cp:revision>
  <cp:lastPrinted>2019-11-01T12:32:00Z</cp:lastPrinted>
  <dcterms:created xsi:type="dcterms:W3CDTF">2019-06-17T11:24:00Z</dcterms:created>
  <dcterms:modified xsi:type="dcterms:W3CDTF">2019-11-01T12:32:00Z</dcterms:modified>
</cp:coreProperties>
</file>